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1"/>
        <w:gridCol w:w="5918"/>
      </w:tblGrid>
      <w:tr w:rsidR="00C5447D" w:rsidRPr="00B25D95" w:rsidTr="00912A62">
        <w:tc>
          <w:tcPr>
            <w:tcW w:w="8279" w:type="dxa"/>
            <w:gridSpan w:val="2"/>
            <w:vAlign w:val="center"/>
          </w:tcPr>
          <w:p w:rsidR="006810DF" w:rsidRPr="00B25D95" w:rsidRDefault="005A204C" w:rsidP="0080032A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</w:t>
            </w:r>
            <w:r w:rsidR="006810DF">
              <w:rPr>
                <w:rFonts w:ascii="Lucida Sans Unicode" w:hAnsi="Lucida Sans Unicode" w:cs="Lucida Sans Unicode" w:hint="eastAsia"/>
                <w:sz w:val="21"/>
                <w:szCs w:val="21"/>
              </w:rPr>
              <w:t>10001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  R</w:t>
            </w:r>
            <w:r w:rsidR="006810DF">
              <w:rPr>
                <w:rFonts w:ascii="Lucida Sans Unicode" w:hAnsi="Lucida Sans Unicode" w:cs="Lucida Sans Unicode" w:hint="eastAsia"/>
                <w:sz w:val="21"/>
                <w:szCs w:val="21"/>
              </w:rPr>
              <w:t>10001</w:t>
            </w:r>
            <w:r w:rsidR="00FA3D16"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  </w:t>
            </w:r>
            <w:r w:rsidR="00C5447D" w:rsidRPr="00B25D95">
              <w:rPr>
                <w:rFonts w:ascii="Lucida Sans Unicode" w:hAnsi="Lucida Sans Unicode" w:cs="Lucida Sans Unicode"/>
                <w:sz w:val="21"/>
                <w:szCs w:val="21"/>
              </w:rPr>
              <w:t>C</w:t>
            </w:r>
            <w:r w:rsidR="006810DF">
              <w:rPr>
                <w:rFonts w:ascii="Lucida Sans Unicode" w:hAnsi="Lucida Sans Unicode" w:cs="Lucida Sans Unicode" w:hint="eastAsia"/>
                <w:sz w:val="21"/>
                <w:szCs w:val="21"/>
              </w:rPr>
              <w:t>10001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proofErr w:type="spellStart"/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Cas</w:t>
            </w:r>
            <w:proofErr w:type="spellEnd"/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 No.</w:t>
            </w:r>
          </w:p>
        </w:tc>
        <w:tc>
          <w:tcPr>
            <w:tcW w:w="5918" w:type="dxa"/>
            <w:vAlign w:val="center"/>
          </w:tcPr>
          <w:p w:rsidR="00C5447D" w:rsidRPr="00B25D95" w:rsidRDefault="001B1326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95-78-3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Study type</w:t>
            </w:r>
          </w:p>
        </w:tc>
        <w:tc>
          <w:tcPr>
            <w:tcW w:w="5918" w:type="dxa"/>
            <w:vAlign w:val="center"/>
          </w:tcPr>
          <w:p w:rsidR="00C5447D" w:rsidRPr="00B25D95" w:rsidRDefault="00912A62" w:rsidP="00FE518B">
            <w:pPr>
              <w:pStyle w:val="a3"/>
              <w:wordWrap/>
              <w:spacing w:line="240" w:lineRule="exact"/>
              <w:ind w:left="210" w:hangingChars="100" w:hanging="21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color w:val="000000"/>
                <w:sz w:val="21"/>
                <w:szCs w:val="21"/>
              </w:rPr>
              <w:t>Repeated Dose Toxicity Study</w:t>
            </w:r>
            <w:r w:rsidR="00FE518B" w:rsidRPr="00B25D95">
              <w:rPr>
                <w:rFonts w:ascii="Lucida Sans Unicode" w:hAnsi="Lucida Sans Unicode" w:cs="Lucida Sans Unicode"/>
                <w:color w:val="000000"/>
                <w:sz w:val="21"/>
                <w:szCs w:val="21"/>
              </w:rPr>
              <w:t xml:space="preserve"> (28 days)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Species</w:t>
            </w:r>
          </w:p>
        </w:tc>
        <w:tc>
          <w:tcPr>
            <w:tcW w:w="5918" w:type="dxa"/>
            <w:vAlign w:val="center"/>
          </w:tcPr>
          <w:p w:rsidR="00C5447D" w:rsidRPr="00B25D95" w:rsidRDefault="00912A62" w:rsidP="00912A62">
            <w:pPr>
              <w:pStyle w:val="a3"/>
              <w:wordWrap/>
              <w:spacing w:line="240" w:lineRule="exact"/>
              <w:ind w:left="210" w:hangingChars="100" w:hanging="210"/>
              <w:rPr>
                <w:rFonts w:ascii="Lucida Sans Unicode" w:eastAsia="ＭＳ ゴシック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eastAsia="ＭＳ ゴシック" w:hAnsi="Lucida Sans Unicode" w:cs="Lucida Sans Unicode"/>
                <w:sz w:val="21"/>
                <w:szCs w:val="21"/>
              </w:rPr>
              <w:t>Rat</w:t>
            </w:r>
            <w:r w:rsidR="007A3A34">
              <w:rPr>
                <w:rFonts w:ascii="Lucida Sans Unicode" w:eastAsia="ＭＳ ゴシック" w:hAnsi="Lucida Sans Unicode" w:cs="Lucida Sans Unicode" w:hint="eastAsia"/>
                <w:sz w:val="21"/>
                <w:szCs w:val="21"/>
              </w:rPr>
              <w:t xml:space="preserve"> </w:t>
            </w:r>
            <w:r w:rsidRPr="00B25D95">
              <w:rPr>
                <w:rFonts w:ascii="Lucida Sans Unicode" w:eastAsia="ＭＳ ゴシック" w:hAnsi="Lucida Sans Unicode" w:cs="Lucida Sans Unicode"/>
                <w:sz w:val="21"/>
                <w:szCs w:val="21"/>
              </w:rPr>
              <w:t>(SD)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Route</w:t>
            </w:r>
          </w:p>
        </w:tc>
        <w:tc>
          <w:tcPr>
            <w:tcW w:w="5918" w:type="dxa"/>
            <w:vAlign w:val="center"/>
          </w:tcPr>
          <w:p w:rsidR="00C5447D" w:rsidRPr="00B25D95" w:rsidRDefault="00912A62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Oral</w:t>
            </w:r>
            <w:r w:rsidR="007A3A34">
              <w:rPr>
                <w:rFonts w:ascii="Lucida Sans Unicode" w:hAnsi="Lucida Sans Unicode" w:cs="Lucida Sans Unicode" w:hint="eastAsia"/>
                <w:sz w:val="21"/>
                <w:szCs w:val="21"/>
              </w:rPr>
              <w:t xml:space="preserve"> 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(Gavage)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Solvent</w:t>
            </w:r>
          </w:p>
        </w:tc>
        <w:tc>
          <w:tcPr>
            <w:tcW w:w="5918" w:type="dxa"/>
            <w:vAlign w:val="center"/>
          </w:tcPr>
          <w:p w:rsidR="00C5447D" w:rsidRPr="00B25D95" w:rsidRDefault="00EF7FD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Corn oil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Dose level</w:t>
            </w:r>
          </w:p>
        </w:tc>
        <w:tc>
          <w:tcPr>
            <w:tcW w:w="5918" w:type="dxa"/>
            <w:vAlign w:val="center"/>
          </w:tcPr>
          <w:p w:rsidR="00C5447D" w:rsidRPr="00B25D95" w:rsidRDefault="00FE518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3 doses (12, 60, 300 mg/kg/day)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Death</w:t>
            </w:r>
          </w:p>
        </w:tc>
        <w:tc>
          <w:tcPr>
            <w:tcW w:w="5918" w:type="dxa"/>
            <w:vAlign w:val="center"/>
          </w:tcPr>
          <w:p w:rsidR="00C5447D" w:rsidRPr="00B25D95" w:rsidRDefault="001B1326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-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NOEL</w:t>
            </w:r>
          </w:p>
        </w:tc>
        <w:tc>
          <w:tcPr>
            <w:tcW w:w="5918" w:type="dxa"/>
            <w:vAlign w:val="center"/>
          </w:tcPr>
          <w:p w:rsidR="00C5447D" w:rsidRPr="00B25D95" w:rsidRDefault="00FE518B" w:rsidP="001B132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♂♀: 12 mg/kg/day</w:t>
            </w:r>
          </w:p>
        </w:tc>
      </w:tr>
      <w:tr w:rsidR="00584C72" w:rsidRPr="00B25D95" w:rsidTr="00912A62">
        <w:tc>
          <w:tcPr>
            <w:tcW w:w="2361" w:type="dxa"/>
            <w:vAlign w:val="center"/>
          </w:tcPr>
          <w:p w:rsidR="00584C72" w:rsidRPr="00B25D95" w:rsidRDefault="00584C72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NOAEL</w:t>
            </w:r>
          </w:p>
        </w:tc>
        <w:tc>
          <w:tcPr>
            <w:tcW w:w="5918" w:type="dxa"/>
            <w:vAlign w:val="center"/>
          </w:tcPr>
          <w:p w:rsidR="00584C72" w:rsidRPr="00B25D95" w:rsidRDefault="00FE518B" w:rsidP="001B132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-</w:t>
            </w:r>
          </w:p>
        </w:tc>
      </w:tr>
      <w:tr w:rsidR="00C5447D" w:rsidRPr="00B25D95" w:rsidTr="00912A62">
        <w:tc>
          <w:tcPr>
            <w:tcW w:w="8279" w:type="dxa"/>
            <w:gridSpan w:val="2"/>
            <w:tcBorders>
              <w:left w:val="nil"/>
              <w:right w:val="nil"/>
            </w:tcBorders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Clinical observation</w:t>
            </w:r>
          </w:p>
        </w:tc>
        <w:tc>
          <w:tcPr>
            <w:tcW w:w="5918" w:type="dxa"/>
            <w:vAlign w:val="center"/>
          </w:tcPr>
          <w:p w:rsidR="002D0741" w:rsidRPr="00B25D95" w:rsidRDefault="00FE518B" w:rsidP="00C13BB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Staggering gait: 300♂♀</w:t>
            </w:r>
          </w:p>
          <w:p w:rsidR="00FE518B" w:rsidRPr="00B25D95" w:rsidRDefault="00FE518B" w:rsidP="00C13BB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Lacrimation: 300♂♀</w:t>
            </w:r>
          </w:p>
          <w:p w:rsidR="00FE518B" w:rsidRPr="00B25D95" w:rsidRDefault="00FE518B" w:rsidP="00C13BB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Salivation: 300♂♀</w:t>
            </w:r>
          </w:p>
        </w:tc>
      </w:tr>
      <w:tr w:rsidR="00584C72" w:rsidRPr="00B25D95" w:rsidTr="00863591">
        <w:trPr>
          <w:cantSplit/>
        </w:trPr>
        <w:tc>
          <w:tcPr>
            <w:tcW w:w="2361" w:type="dxa"/>
            <w:vAlign w:val="center"/>
          </w:tcPr>
          <w:p w:rsidR="00584C72" w:rsidRPr="00B25D95" w:rsidRDefault="00584C72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FOB</w:t>
            </w:r>
          </w:p>
        </w:tc>
        <w:tc>
          <w:tcPr>
            <w:tcW w:w="5918" w:type="dxa"/>
            <w:vAlign w:val="center"/>
          </w:tcPr>
          <w:p w:rsidR="00584C72" w:rsidRPr="00B25D95" w:rsidRDefault="00584C72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</w:tc>
      </w:tr>
      <w:tr w:rsidR="00584C72" w:rsidRPr="00B25D95" w:rsidTr="00912A62">
        <w:tc>
          <w:tcPr>
            <w:tcW w:w="2361" w:type="dxa"/>
            <w:vAlign w:val="center"/>
          </w:tcPr>
          <w:p w:rsidR="00584C72" w:rsidRPr="00B25D95" w:rsidRDefault="00584C72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Body weight</w:t>
            </w:r>
          </w:p>
        </w:tc>
        <w:tc>
          <w:tcPr>
            <w:tcW w:w="5918" w:type="dxa"/>
            <w:vAlign w:val="center"/>
          </w:tcPr>
          <w:p w:rsidR="00584C72" w:rsidRPr="00B25D95" w:rsidRDefault="00FE518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Body weight gain↓: 300♂</w:t>
            </w:r>
          </w:p>
        </w:tc>
      </w:tr>
      <w:tr w:rsidR="00584C72" w:rsidRPr="00B25D95" w:rsidTr="00912A62">
        <w:tc>
          <w:tcPr>
            <w:tcW w:w="2361" w:type="dxa"/>
            <w:vAlign w:val="center"/>
          </w:tcPr>
          <w:p w:rsidR="00584C72" w:rsidRPr="00B25D95" w:rsidRDefault="00584C72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Food consumption</w:t>
            </w:r>
          </w:p>
        </w:tc>
        <w:tc>
          <w:tcPr>
            <w:tcW w:w="5918" w:type="dxa"/>
            <w:vAlign w:val="center"/>
          </w:tcPr>
          <w:p w:rsidR="00584C72" w:rsidRPr="00B25D95" w:rsidRDefault="00FE518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↓: 300♂</w:t>
            </w:r>
          </w:p>
        </w:tc>
      </w:tr>
      <w:tr w:rsidR="001C4B2E" w:rsidRPr="00B25D95" w:rsidTr="00912A62">
        <w:tc>
          <w:tcPr>
            <w:tcW w:w="2361" w:type="dxa"/>
            <w:vAlign w:val="center"/>
          </w:tcPr>
          <w:p w:rsidR="001C4B2E" w:rsidRPr="00B25D95" w:rsidRDefault="001C4B2E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Water consumption</w:t>
            </w:r>
          </w:p>
        </w:tc>
        <w:tc>
          <w:tcPr>
            <w:tcW w:w="5918" w:type="dxa"/>
            <w:vAlign w:val="center"/>
          </w:tcPr>
          <w:p w:rsidR="001C4B2E" w:rsidRPr="00B25D95" w:rsidRDefault="00FE518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↑: 300♂♀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Urinalysis</w:t>
            </w:r>
          </w:p>
        </w:tc>
        <w:tc>
          <w:tcPr>
            <w:tcW w:w="5918" w:type="dxa"/>
            <w:vAlign w:val="center"/>
          </w:tcPr>
          <w:p w:rsidR="002D0741" w:rsidRPr="00B25D95" w:rsidRDefault="00F86A4B" w:rsidP="002D0741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Volume↑: 300♂♀</w:t>
            </w:r>
          </w:p>
          <w:p w:rsidR="00F86A4B" w:rsidRPr="00B25D95" w:rsidRDefault="00F86A4B" w:rsidP="002D0741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Specific gravity↓: 300♂♀</w:t>
            </w:r>
          </w:p>
          <w:p w:rsidR="00F86A4B" w:rsidRPr="00B25D95" w:rsidRDefault="00F86A4B" w:rsidP="002D0741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pH↓: 300♂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Hematology</w:t>
            </w:r>
          </w:p>
        </w:tc>
        <w:tc>
          <w:tcPr>
            <w:tcW w:w="5918" w:type="dxa"/>
            <w:vAlign w:val="center"/>
          </w:tcPr>
          <w:p w:rsidR="00C5447D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RBC↓: 300♂♀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HCT↓: 300♂♀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HGB↓: 300♂♀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MCHC↓: 300♂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Met-HGB↑: 300♂♀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RET↑: 300♂♀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NEUT↑: 300♂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LYMPH↓: 300♂</w:t>
            </w:r>
          </w:p>
          <w:p w:rsidR="00F86A4B" w:rsidRPr="00B25D95" w:rsidRDefault="00F86A4B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PT↑</w:t>
            </w:r>
            <w:r w:rsidR="003E2537" w:rsidRPr="00B25D95">
              <w:rPr>
                <w:rFonts w:ascii="Lucida Sans Unicode" w:hAnsi="Lucida Sans Unicode" w:cs="Lucida Sans Unicode"/>
                <w:sz w:val="21"/>
                <w:szCs w:val="21"/>
              </w:rPr>
              <w:t>: 300♀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314403">
            <w:pPr>
              <w:pStyle w:val="a3"/>
              <w:wordWrap/>
              <w:spacing w:line="240" w:lineRule="exact"/>
              <w:ind w:left="439" w:hangingChars="209" w:hanging="439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Blood </w:t>
            </w:r>
            <w:r w:rsidR="00314403" w:rsidRPr="00B25D95">
              <w:rPr>
                <w:rFonts w:ascii="Lucida Sans Unicode" w:hAnsi="Lucida Sans Unicode" w:cs="Lucida Sans Unicode"/>
                <w:sz w:val="21"/>
                <w:szCs w:val="21"/>
              </w:rPr>
              <w:t>c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hemistry</w:t>
            </w:r>
          </w:p>
        </w:tc>
        <w:tc>
          <w:tcPr>
            <w:tcW w:w="5918" w:type="dxa"/>
            <w:vAlign w:val="center"/>
          </w:tcPr>
          <w:p w:rsidR="00CF5A34" w:rsidRPr="00B25D95" w:rsidRDefault="001A7DBD" w:rsidP="00AA756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α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  <w:vertAlign w:val="subscript"/>
              </w:rPr>
              <w:t>1-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glob↓: 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≧</w:t>
            </w:r>
            <w:r w:rsidR="001A10B0">
              <w:rPr>
                <w:rFonts w:ascii="Lucida Sans Unicode" w:hAnsi="Lucida Sans Unicode" w:cs="Lucida Sans Unicode" w:hint="eastAsia"/>
                <w:sz w:val="21"/>
                <w:szCs w:val="21"/>
              </w:rPr>
              <w:t>60</w:t>
            </w:r>
            <w:bookmarkStart w:id="0" w:name="_GoBack"/>
            <w:bookmarkEnd w:id="0"/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♂, 300♀</w:t>
            </w:r>
          </w:p>
          <w:p w:rsidR="001A7DBD" w:rsidRPr="00B25D95" w:rsidRDefault="001A7DBD" w:rsidP="00AA7566">
            <w:pPr>
              <w:pStyle w:val="a3"/>
              <w:wordWrap/>
              <w:spacing w:line="240" w:lineRule="exac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β-glob↑: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 xml:space="preserve"> ≧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60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♂</w:t>
            </w:r>
          </w:p>
          <w:p w:rsidR="001A7DBD" w:rsidRPr="00B25D95" w:rsidRDefault="001A7DBD" w:rsidP="00AA756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T-</w:t>
            </w:r>
            <w:proofErr w:type="spellStart"/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bil</w:t>
            </w:r>
            <w:proofErr w:type="spellEnd"/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 xml:space="preserve">↑: 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 300♂♀</w:t>
            </w:r>
          </w:p>
          <w:p w:rsidR="001A7DBD" w:rsidRPr="00B25D95" w:rsidRDefault="001A7DBD" w:rsidP="00AA7566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α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  <w:vertAlign w:val="subscript"/>
              </w:rPr>
              <w:t>2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-glob↑: 300♂♀</w:t>
            </w:r>
          </w:p>
          <w:p w:rsidR="001A7DBD" w:rsidRPr="00B25D95" w:rsidRDefault="001A7DBD" w:rsidP="00AA7566">
            <w:pPr>
              <w:pStyle w:val="a3"/>
              <w:wordWrap/>
              <w:spacing w:line="240" w:lineRule="exac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BUN↑: 300♂♀</w:t>
            </w:r>
          </w:p>
        </w:tc>
      </w:tr>
      <w:tr w:rsidR="001C4B2E" w:rsidRPr="00B25D95" w:rsidTr="00912A62">
        <w:tc>
          <w:tcPr>
            <w:tcW w:w="2361" w:type="dxa"/>
            <w:vAlign w:val="center"/>
          </w:tcPr>
          <w:p w:rsidR="001C4B2E" w:rsidRPr="00B25D95" w:rsidRDefault="001C4B2E" w:rsidP="00314403">
            <w:pPr>
              <w:pStyle w:val="a3"/>
              <w:wordWrap/>
              <w:spacing w:line="240" w:lineRule="exact"/>
              <w:ind w:left="439" w:hangingChars="209" w:hanging="439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Thyroid hormone</w:t>
            </w:r>
          </w:p>
        </w:tc>
        <w:tc>
          <w:tcPr>
            <w:tcW w:w="5918" w:type="dxa"/>
            <w:vAlign w:val="center"/>
          </w:tcPr>
          <w:p w:rsidR="001C4B2E" w:rsidRPr="00B25D95" w:rsidRDefault="00CF5A34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-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Absolute organ weight</w:t>
            </w:r>
          </w:p>
        </w:tc>
        <w:tc>
          <w:tcPr>
            <w:tcW w:w="5918" w:type="dxa"/>
            <w:vAlign w:val="center"/>
          </w:tcPr>
          <w:p w:rsidR="003F3BFE" w:rsidRPr="00B25D95" w:rsidRDefault="001A7DB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N/A</w:t>
            </w:r>
          </w:p>
        </w:tc>
      </w:tr>
      <w:tr w:rsidR="00C5447D" w:rsidRPr="00B25D95" w:rsidTr="00912A62">
        <w:tc>
          <w:tcPr>
            <w:tcW w:w="2361" w:type="dxa"/>
            <w:vAlign w:val="center"/>
          </w:tcPr>
          <w:p w:rsidR="00C5447D" w:rsidRPr="00B25D95" w:rsidRDefault="00C5447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Relative organ weight</w:t>
            </w:r>
          </w:p>
        </w:tc>
        <w:tc>
          <w:tcPr>
            <w:tcW w:w="5918" w:type="dxa"/>
            <w:vAlign w:val="center"/>
          </w:tcPr>
          <w:p w:rsidR="003F3BFE" w:rsidRPr="00B25D95" w:rsidRDefault="001A7DB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Liver↑</w:t>
            </w:r>
            <w:r w:rsidR="009408ED" w:rsidRPr="00B25D95">
              <w:rPr>
                <w:rFonts w:ascii="Lucida Sans Unicode" w:hAnsi="Lucida Sans Unicode" w:cs="Lucida Sans Unicode"/>
                <w:sz w:val="21"/>
                <w:szCs w:val="21"/>
              </w:rPr>
              <w:t>: 300♂♀</w:t>
            </w:r>
          </w:p>
          <w:p w:rsidR="001A7DBD" w:rsidRPr="00B25D95" w:rsidRDefault="001A7DB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Kidney↑</w:t>
            </w:r>
            <w:r w:rsidR="009408ED" w:rsidRPr="00B25D95">
              <w:rPr>
                <w:rFonts w:ascii="Lucida Sans Unicode" w:hAnsi="Lucida Sans Unicode" w:cs="Lucida Sans Unicode"/>
                <w:sz w:val="21"/>
                <w:szCs w:val="21"/>
              </w:rPr>
              <w:t>: 300♂♀</w:t>
            </w:r>
          </w:p>
          <w:p w:rsidR="001A7DBD" w:rsidRPr="00B25D95" w:rsidRDefault="009408ED" w:rsidP="00912A62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Spleen↑: 300♂♀</w:t>
            </w:r>
          </w:p>
        </w:tc>
      </w:tr>
      <w:tr w:rsidR="00C403E7" w:rsidRPr="00B25D95" w:rsidTr="00912A62">
        <w:tc>
          <w:tcPr>
            <w:tcW w:w="2361" w:type="dxa"/>
            <w:vAlign w:val="center"/>
          </w:tcPr>
          <w:p w:rsidR="00C403E7" w:rsidRPr="00B25D95" w:rsidRDefault="00C403E7" w:rsidP="00912A62">
            <w:pPr>
              <w:pStyle w:val="a3"/>
              <w:wordWrap/>
              <w:spacing w:line="240" w:lineRule="exact"/>
              <w:ind w:left="439" w:hangingChars="209" w:hanging="439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Necropsy</w:t>
            </w:r>
          </w:p>
        </w:tc>
        <w:tc>
          <w:tcPr>
            <w:tcW w:w="5918" w:type="dxa"/>
            <w:vAlign w:val="center"/>
          </w:tcPr>
          <w:p w:rsidR="008418FA" w:rsidRPr="00B25D95" w:rsidRDefault="009408ED" w:rsidP="00D067BE">
            <w:pPr>
              <w:pStyle w:val="a3"/>
              <w:wordWrap/>
              <w:spacing w:line="240" w:lineRule="exac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proofErr w:type="spellStart"/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Forestomach</w:t>
            </w:r>
            <w:proofErr w:type="spellEnd"/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-Thickening, mucosa, focal: 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≧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60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 xml:space="preserve">♂, 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300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♀</w:t>
            </w:r>
          </w:p>
          <w:p w:rsidR="009408ED" w:rsidRPr="00B25D95" w:rsidRDefault="009408ED" w:rsidP="00D067BE">
            <w:pPr>
              <w:pStyle w:val="a3"/>
              <w:wordWrap/>
              <w:spacing w:line="240" w:lineRule="exac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Kidney-Yellowish white discoloration, papilla, bilateral: 300♂♀</w:t>
            </w:r>
          </w:p>
        </w:tc>
      </w:tr>
      <w:tr w:rsidR="00C5447D" w:rsidRPr="00B25D95" w:rsidTr="00863591">
        <w:trPr>
          <w:cantSplit/>
        </w:trPr>
        <w:tc>
          <w:tcPr>
            <w:tcW w:w="2361" w:type="dxa"/>
            <w:vAlign w:val="center"/>
          </w:tcPr>
          <w:p w:rsidR="00C5447D" w:rsidRPr="00B25D95" w:rsidRDefault="00C5447D" w:rsidP="008E68BB">
            <w:pPr>
              <w:pStyle w:val="a3"/>
              <w:wordWrap/>
              <w:spacing w:line="240" w:lineRule="exact"/>
              <w:ind w:left="439" w:hangingChars="209" w:hanging="439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lastRenderedPageBreak/>
              <w:t>Histopathology</w:t>
            </w:r>
          </w:p>
        </w:tc>
        <w:tc>
          <w:tcPr>
            <w:tcW w:w="5918" w:type="dxa"/>
            <w:vAlign w:val="center"/>
          </w:tcPr>
          <w:p w:rsidR="00AA7566" w:rsidRDefault="00B25D95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 xml:space="preserve">Liver-Hypertrophy, hepatocyte, </w:t>
            </w:r>
            <w:proofErr w:type="spellStart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centrilobular</w:t>
            </w:r>
            <w:proofErr w:type="spellEnd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: 300</w:t>
            </w: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♂♀</w:t>
            </w:r>
          </w:p>
          <w:p w:rsidR="00B25D95" w:rsidRDefault="00B25D95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Kidney-</w:t>
            </w:r>
            <w:proofErr w:type="spellStart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Eosinophilic</w:t>
            </w:r>
            <w:proofErr w:type="spellEnd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 xml:space="preserve"> body, proximal tubular epithelium: 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≧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60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♂</w:t>
            </w:r>
          </w:p>
          <w:p w:rsidR="00B25D95" w:rsidRDefault="00B25D95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 xml:space="preserve">Kidney-Edema, </w:t>
            </w:r>
            <w:proofErr w:type="spellStart"/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>interstitium</w:t>
            </w:r>
            <w:proofErr w:type="spellEnd"/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 xml:space="preserve">, papilla: </w:t>
            </w:r>
            <w:r w:rsidR="00AA1321" w:rsidRPr="00B25D95">
              <w:rPr>
                <w:rFonts w:ascii="Lucida Sans Unicode" w:hAnsi="Lucida Sans Unicode" w:cs="Lucida Sans Unicode"/>
                <w:sz w:val="21"/>
                <w:szCs w:val="21"/>
              </w:rPr>
              <w:t>300♂♀</w:t>
            </w:r>
          </w:p>
          <w:p w:rsidR="00B25D95" w:rsidRDefault="00B25D95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>Kidney-Necrosis, papilla</w:t>
            </w:r>
            <w:r w:rsidR="00AA1321"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>:</w:t>
            </w:r>
            <w:r w:rsidR="00AA1321"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 300♂♀</w:t>
            </w:r>
          </w:p>
          <w:p w:rsidR="00AA1321" w:rsidRDefault="00AA1321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</w:pPr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>K</w:t>
            </w:r>
            <w:r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>i</w:t>
            </w:r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>dney-Cellular infiltration, inflammatory cell, papilla: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 xml:space="preserve"> 300♂♀</w:t>
            </w:r>
            <w:r>
              <w:rPr>
                <w:rFonts w:ascii="Lucida Sans Unicode" w:eastAsia="ＭＳ Ｐゴシック" w:hAnsi="Lucida Sans Unicode" w:cs="Lucida Sans Unicode" w:hint="eastAsia"/>
                <w:sz w:val="21"/>
                <w:szCs w:val="21"/>
              </w:rPr>
              <w:t xml:space="preserve"> </w:t>
            </w:r>
          </w:p>
          <w:p w:rsidR="00AA1321" w:rsidRDefault="00AA1321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proofErr w:type="spellStart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Forestomach</w:t>
            </w:r>
            <w:proofErr w:type="spellEnd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-Squamous cell hyperplasia</w:t>
            </w:r>
            <w:r w:rsidR="00863591">
              <w:rPr>
                <w:rFonts w:ascii="Lucida Sans Unicode" w:hAnsi="Lucida Sans Unicode" w:cs="Lucida Sans Unicode" w:hint="eastAsia"/>
                <w:sz w:val="21"/>
                <w:szCs w:val="21"/>
              </w:rPr>
              <w:t>:</w:t>
            </w:r>
            <w:r w:rsidR="00863591"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 xml:space="preserve"> ≧</w:t>
            </w:r>
            <w:r w:rsidR="00863591" w:rsidRPr="00B25D95">
              <w:rPr>
                <w:rFonts w:ascii="Lucida Sans Unicode" w:hAnsi="Lucida Sans Unicode" w:cs="Lucida Sans Unicode"/>
                <w:sz w:val="21"/>
                <w:szCs w:val="21"/>
              </w:rPr>
              <w:t>60♂♀</w:t>
            </w:r>
          </w:p>
          <w:p w:rsidR="00863591" w:rsidRDefault="00863591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proofErr w:type="spellStart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Forestomach</w:t>
            </w:r>
            <w:proofErr w:type="spellEnd"/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-Hyperkeratosis:</w:t>
            </w:r>
            <w:r w:rsidRPr="00B25D95">
              <w:rPr>
                <w:rFonts w:ascii="Lucida Sans Unicode" w:eastAsia="ＭＳ Ｐゴシック" w:hAnsi="Lucida Sans Unicode" w:cs="Lucida Sans Unicode"/>
                <w:sz w:val="21"/>
                <w:szCs w:val="21"/>
              </w:rPr>
              <w:t xml:space="preserve"> ≧</w:t>
            </w:r>
            <w:r w:rsidRPr="00B25D95">
              <w:rPr>
                <w:rFonts w:ascii="Lucida Sans Unicode" w:hAnsi="Lucida Sans Unicode" w:cs="Lucida Sans Unicode"/>
                <w:sz w:val="21"/>
                <w:szCs w:val="21"/>
              </w:rPr>
              <w:t>60♂♀</w:t>
            </w:r>
          </w:p>
          <w:p w:rsidR="00863591" w:rsidRDefault="00863591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Spleen-Congestion: 300</w:t>
            </w: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♂♀</w:t>
            </w:r>
          </w:p>
          <w:p w:rsidR="00863591" w:rsidRDefault="00863591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Spleen-Increase, deposit, hemosiderin: 300</w:t>
            </w: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♂♀</w:t>
            </w:r>
          </w:p>
          <w:p w:rsidR="00863591" w:rsidRPr="00AA1321" w:rsidRDefault="00863591" w:rsidP="00AA7566">
            <w:pPr>
              <w:pStyle w:val="a3"/>
              <w:wordWrap/>
              <w:spacing w:line="240" w:lineRule="exact"/>
              <w:jc w:val="left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Bone marrow- Increase, erythropoiesis:300</w:t>
            </w:r>
            <w:r>
              <w:rPr>
                <w:rFonts w:ascii="Lucida Sans Unicode" w:hAnsi="Lucida Sans Unicode" w:cs="Lucida Sans Unicode" w:hint="eastAsia"/>
                <w:sz w:val="21"/>
                <w:szCs w:val="21"/>
              </w:rPr>
              <w:t>♀</w:t>
            </w:r>
          </w:p>
        </w:tc>
      </w:tr>
    </w:tbl>
    <w:p w:rsidR="004D536F" w:rsidRPr="00B25D95" w:rsidRDefault="004D536F" w:rsidP="003A2945">
      <w:pPr>
        <w:pStyle w:val="a3"/>
        <w:ind w:left="441" w:hangingChars="209" w:hanging="441"/>
        <w:rPr>
          <w:rFonts w:ascii="Lucida Sans Unicode" w:hAnsi="Lucida Sans Unicode" w:cs="Lucida Sans Unicode"/>
          <w:b/>
          <w:bCs/>
          <w:color w:val="7030A0"/>
          <w:sz w:val="21"/>
          <w:szCs w:val="21"/>
        </w:rPr>
      </w:pPr>
    </w:p>
    <w:sectPr w:rsidR="004D536F" w:rsidRPr="00B25D95" w:rsidSect="007755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1F" w:rsidRDefault="003C711F" w:rsidP="0033200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C711F" w:rsidRDefault="003C711F" w:rsidP="0033200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1F" w:rsidRDefault="003C711F" w:rsidP="0033200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C711F" w:rsidRDefault="003C711F" w:rsidP="0033200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1D9"/>
    <w:rsid w:val="0000744C"/>
    <w:rsid w:val="0002435E"/>
    <w:rsid w:val="000D6D80"/>
    <w:rsid w:val="000E4727"/>
    <w:rsid w:val="000F03B5"/>
    <w:rsid w:val="00117920"/>
    <w:rsid w:val="001471D9"/>
    <w:rsid w:val="001818E0"/>
    <w:rsid w:val="001A10B0"/>
    <w:rsid w:val="001A7DBD"/>
    <w:rsid w:val="001B1326"/>
    <w:rsid w:val="001C16B9"/>
    <w:rsid w:val="001C4B2E"/>
    <w:rsid w:val="001D3280"/>
    <w:rsid w:val="00203035"/>
    <w:rsid w:val="00214A06"/>
    <w:rsid w:val="00214A1F"/>
    <w:rsid w:val="00227FAF"/>
    <w:rsid w:val="002A39F1"/>
    <w:rsid w:val="002C58E5"/>
    <w:rsid w:val="002D0741"/>
    <w:rsid w:val="002D620A"/>
    <w:rsid w:val="00314403"/>
    <w:rsid w:val="00332001"/>
    <w:rsid w:val="0033428C"/>
    <w:rsid w:val="003361F5"/>
    <w:rsid w:val="003430AB"/>
    <w:rsid w:val="0036561B"/>
    <w:rsid w:val="003A2945"/>
    <w:rsid w:val="003C711F"/>
    <w:rsid w:val="003E2537"/>
    <w:rsid w:val="003F2DF7"/>
    <w:rsid w:val="003F3BFE"/>
    <w:rsid w:val="00453057"/>
    <w:rsid w:val="00470DBC"/>
    <w:rsid w:val="004D1DFF"/>
    <w:rsid w:val="004D536F"/>
    <w:rsid w:val="004D7F00"/>
    <w:rsid w:val="00505676"/>
    <w:rsid w:val="00526ADF"/>
    <w:rsid w:val="005533A0"/>
    <w:rsid w:val="00580215"/>
    <w:rsid w:val="00584C72"/>
    <w:rsid w:val="005A204C"/>
    <w:rsid w:val="005B39C5"/>
    <w:rsid w:val="005C0ABD"/>
    <w:rsid w:val="005D5949"/>
    <w:rsid w:val="006246DA"/>
    <w:rsid w:val="00636F77"/>
    <w:rsid w:val="006810DF"/>
    <w:rsid w:val="00695F00"/>
    <w:rsid w:val="006A5000"/>
    <w:rsid w:val="006B30A9"/>
    <w:rsid w:val="006B432A"/>
    <w:rsid w:val="006D1ADF"/>
    <w:rsid w:val="006E182D"/>
    <w:rsid w:val="00720683"/>
    <w:rsid w:val="00737016"/>
    <w:rsid w:val="0074717E"/>
    <w:rsid w:val="007755B0"/>
    <w:rsid w:val="007A3A34"/>
    <w:rsid w:val="007A61EF"/>
    <w:rsid w:val="007C15CA"/>
    <w:rsid w:val="007C491A"/>
    <w:rsid w:val="0080032A"/>
    <w:rsid w:val="008072B4"/>
    <w:rsid w:val="00814F32"/>
    <w:rsid w:val="008418FA"/>
    <w:rsid w:val="00863591"/>
    <w:rsid w:val="00865359"/>
    <w:rsid w:val="00897D33"/>
    <w:rsid w:val="008D4AD3"/>
    <w:rsid w:val="008E68BB"/>
    <w:rsid w:val="00911BE0"/>
    <w:rsid w:val="00912A62"/>
    <w:rsid w:val="00916BA9"/>
    <w:rsid w:val="009408ED"/>
    <w:rsid w:val="00995826"/>
    <w:rsid w:val="009A2637"/>
    <w:rsid w:val="009C0F3E"/>
    <w:rsid w:val="009C66AE"/>
    <w:rsid w:val="009D647D"/>
    <w:rsid w:val="009E0DD8"/>
    <w:rsid w:val="00A07106"/>
    <w:rsid w:val="00A8041D"/>
    <w:rsid w:val="00AA1321"/>
    <w:rsid w:val="00AA7566"/>
    <w:rsid w:val="00AB4334"/>
    <w:rsid w:val="00AD1EB2"/>
    <w:rsid w:val="00AE600E"/>
    <w:rsid w:val="00AE735E"/>
    <w:rsid w:val="00B23312"/>
    <w:rsid w:val="00B25D95"/>
    <w:rsid w:val="00B26BFA"/>
    <w:rsid w:val="00B55228"/>
    <w:rsid w:val="00B76647"/>
    <w:rsid w:val="00B76828"/>
    <w:rsid w:val="00BA1DAB"/>
    <w:rsid w:val="00BC3C6F"/>
    <w:rsid w:val="00C13BB6"/>
    <w:rsid w:val="00C403E7"/>
    <w:rsid w:val="00C5447D"/>
    <w:rsid w:val="00CF5A34"/>
    <w:rsid w:val="00CF6CB8"/>
    <w:rsid w:val="00D067BE"/>
    <w:rsid w:val="00D152DD"/>
    <w:rsid w:val="00D15C46"/>
    <w:rsid w:val="00D273E3"/>
    <w:rsid w:val="00D77326"/>
    <w:rsid w:val="00D900CB"/>
    <w:rsid w:val="00DD70BE"/>
    <w:rsid w:val="00DF5DED"/>
    <w:rsid w:val="00E00B68"/>
    <w:rsid w:val="00E1361A"/>
    <w:rsid w:val="00E22260"/>
    <w:rsid w:val="00E3567D"/>
    <w:rsid w:val="00E57424"/>
    <w:rsid w:val="00E61061"/>
    <w:rsid w:val="00E61C4E"/>
    <w:rsid w:val="00E73BD6"/>
    <w:rsid w:val="00E90C25"/>
    <w:rsid w:val="00EB312C"/>
    <w:rsid w:val="00ED4ADA"/>
    <w:rsid w:val="00EF7FDD"/>
    <w:rsid w:val="00F053C5"/>
    <w:rsid w:val="00F0641D"/>
    <w:rsid w:val="00F31D9F"/>
    <w:rsid w:val="00F86A4B"/>
    <w:rsid w:val="00FA3D16"/>
    <w:rsid w:val="00FA4552"/>
    <w:rsid w:val="00FE518B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D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1471D9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Century"/>
    </w:rPr>
  </w:style>
  <w:style w:type="paragraph" w:styleId="a4">
    <w:name w:val="header"/>
    <w:basedOn w:val="a"/>
    <w:link w:val="a5"/>
    <w:uiPriority w:val="99"/>
    <w:semiHidden/>
    <w:rsid w:val="003320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33200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semiHidden/>
    <w:rsid w:val="003320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332001"/>
    <w:rPr>
      <w:rFonts w:ascii="Century" w:eastAsia="ＭＳ 明朝" w:hAnsi="Century" w:cs="Century"/>
    </w:rPr>
  </w:style>
  <w:style w:type="table" w:styleId="a8">
    <w:name w:val="Table Grid"/>
    <w:basedOn w:val="a1"/>
    <w:uiPriority w:val="99"/>
    <w:rsid w:val="00A8041D"/>
    <w:rPr>
      <w:rFonts w:cs="Century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R002   S002   C002</vt:lpstr>
    </vt:vector>
  </TitlesOfParts>
  <Company>NITE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R002   S002   C002</dc:title>
  <dc:creator>製品評価技術基盤機構</dc:creator>
  <cp:lastModifiedBy>NITE</cp:lastModifiedBy>
  <cp:revision>11</cp:revision>
  <cp:lastPrinted>2010-03-30T04:42:00Z</cp:lastPrinted>
  <dcterms:created xsi:type="dcterms:W3CDTF">2014-06-04T00:53:00Z</dcterms:created>
  <dcterms:modified xsi:type="dcterms:W3CDTF">2014-07-01T01:52:00Z</dcterms:modified>
</cp:coreProperties>
</file>